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02" w:rsidRPr="00CE5126" w:rsidRDefault="00D31C02" w:rsidP="00D31C02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4D4688" w:rsidRDefault="00D31C02" w:rsidP="00D31C02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РАСПОРЯЖЕНИЕ</w:t>
      </w:r>
    </w:p>
    <w:p w:rsidR="00D31C02" w:rsidRPr="00CE5126" w:rsidRDefault="00D31C02" w:rsidP="00D31C02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22.03.2021 № 04-01-507</w:t>
      </w:r>
    </w:p>
    <w:p w:rsidR="00D31C02" w:rsidRPr="00CE5126" w:rsidRDefault="00D31C02" w:rsidP="00D31C02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«О разработке проекта планировки территории и проекта</w:t>
      </w:r>
    </w:p>
    <w:p w:rsidR="00D31C02" w:rsidRPr="00CE5126" w:rsidRDefault="00D31C02" w:rsidP="00D31C02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 межевания территории для реконструкции линейных объектов</w:t>
      </w:r>
    </w:p>
    <w:p w:rsidR="00D31C02" w:rsidRPr="00CE5126" w:rsidRDefault="00D31C02" w:rsidP="00D31C02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 по ул. Софьи Перовской на участке от ул. Красная Набережная </w:t>
      </w:r>
    </w:p>
    <w:p w:rsidR="00D31C02" w:rsidRPr="00CE5126" w:rsidRDefault="00D31C02" w:rsidP="00D31C02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до ул. Студенческой в Кировском районе г. Астрахани»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E5126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 и дополнениями, внесенными постановлением Правительства Российской Федерации от 03.10.2020 № 1567, постановлением Правительства Российской Федерации от 31.03.2017 № 402 «Об утверждении Правил выполнения инженерных</w:t>
      </w:r>
      <w:proofErr w:type="gramEnd"/>
      <w:r w:rsidRPr="00CE5126">
        <w:rPr>
          <w:spacing w:val="0"/>
        </w:rPr>
        <w:t xml:space="preserve"> </w:t>
      </w:r>
      <w:proofErr w:type="gramStart"/>
      <w:r w:rsidRPr="00CE5126">
        <w:rPr>
          <w:spacing w:val="0"/>
        </w:rPr>
        <w:t>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 с изменениями и дополнениями, внесенными постановлением Правительства Российской Федерации от 19.06.2019 № 781, постановлением администрации муниципального образования «Город Астрахань» от 16.05.2018 № 288 «Об определении уполномоченного органа» с изменениями, внесенными постановлениями</w:t>
      </w:r>
      <w:proofErr w:type="gramEnd"/>
      <w:r w:rsidRPr="00CE5126">
        <w:rPr>
          <w:spacing w:val="0"/>
        </w:rPr>
        <w:t xml:space="preserve"> </w:t>
      </w:r>
      <w:proofErr w:type="gramStart"/>
      <w:r w:rsidRPr="00CE5126">
        <w:rPr>
          <w:spacing w:val="0"/>
        </w:rPr>
        <w:t>администрации муниципального образования «Город Астрахань» от 26.11.2018 № 638, от 14.05.2020 № 126,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№ 9364-м, от 10.01.2013 № 09-м, в соответствии с муниципальным заданием МБУ г. Астрахани «Архитектура» на 2021 год (корректировка № 1</w:t>
      </w:r>
      <w:proofErr w:type="gramEnd"/>
      <w:r w:rsidRPr="00CE5126">
        <w:rPr>
          <w:spacing w:val="0"/>
        </w:rPr>
        <w:t>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18.01.2021 № 54: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1. </w:t>
      </w:r>
      <w:proofErr w:type="gramStart"/>
      <w:r w:rsidRPr="00CE5126">
        <w:rPr>
          <w:spacing w:val="0"/>
        </w:rPr>
        <w:t>Разработать проект планировки территории и проект межевания территории для реконструкции линейных объектов по ул. Софьи Перовской на участке от ул. Красная Набережная до ул. Студенческой в Кировском районе г. Астрахани в соответствии с заданием, указанным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2. Утвердить задание на разработку проекта планировки территории и проекта межевания территории для реконструкции линейных объектов по ул. Софьи Перовской на участке от ул. Красная Набережная до ул. Студенческой в Кировском районе г. Астрахани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3. </w:t>
      </w:r>
      <w:proofErr w:type="gramStart"/>
      <w:r w:rsidRPr="00CE5126">
        <w:rPr>
          <w:spacing w:val="0"/>
        </w:rPr>
        <w:t>Утвердить задание на выполнение инженерных изысканий, необходимых для подготовки проекта планировки территории и проекта межевания территории для реконструкции линейных объектов по ул. Софьи Перовской на участке от ул. Красная Набережная до ул. Студенческой в Кировском районе г. Астрахани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4. МБУ г. Астрахани «Архитектура» представить проекты, указанные в п. 1 настоящего распоряжения управления по строительству, архитектуре и </w:t>
      </w:r>
      <w:proofErr w:type="gramStart"/>
      <w:r w:rsidRPr="00CE5126">
        <w:rPr>
          <w:spacing w:val="0"/>
        </w:rPr>
        <w:t>градострои­тельству</w:t>
      </w:r>
      <w:proofErr w:type="gramEnd"/>
      <w:r w:rsidRPr="00CE5126">
        <w:rPr>
          <w:spacing w:val="0"/>
        </w:rPr>
        <w:t xml:space="preserve">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2021 год (корректировка № 1).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5.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5.2. Обеспечить опубликование настоящего распоряжения управления по </w:t>
      </w:r>
      <w:proofErr w:type="gramStart"/>
      <w:r w:rsidRPr="00CE5126">
        <w:rPr>
          <w:spacing w:val="0"/>
        </w:rPr>
        <w:t>строи­тельству</w:t>
      </w:r>
      <w:proofErr w:type="gramEnd"/>
      <w:r w:rsidRPr="00CE5126">
        <w:rPr>
          <w:spacing w:val="0"/>
        </w:rPr>
        <w:t>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6. Отменить распоряжение управления по строительству, архитектуре и градостроительству администрации муниципального образования «Город Астрахань» от 01.03.2021 № 04-01-343 «О разработке проекта планировки территории и проекта межевания территории для реконструкции линейных объектов по ул. Софьи Перовской на участке от ул. Красная Набережная до ул. Студенческой в Кировском районе г. Астрахани».</w:t>
      </w:r>
    </w:p>
    <w:p w:rsidR="00D31C02" w:rsidRPr="00CE5126" w:rsidRDefault="00D31C02" w:rsidP="004D4688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7. </w:t>
      </w:r>
      <w:proofErr w:type="gramStart"/>
      <w:r w:rsidRPr="00CE5126">
        <w:rPr>
          <w:spacing w:val="0"/>
        </w:rPr>
        <w:t>Контроль за</w:t>
      </w:r>
      <w:proofErr w:type="gramEnd"/>
      <w:r w:rsidRPr="00CE5126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FF4A14" w:rsidRPr="004D4688" w:rsidRDefault="00D31C02" w:rsidP="004D4688">
      <w:pPr>
        <w:pStyle w:val="3"/>
        <w:spacing w:line="240" w:lineRule="auto"/>
        <w:jc w:val="right"/>
        <w:rPr>
          <w:rFonts w:ascii="Arial" w:hAnsi="Arial" w:cs="Arial"/>
          <w:spacing w:val="0"/>
          <w:sz w:val="18"/>
          <w:szCs w:val="18"/>
        </w:rPr>
      </w:pPr>
      <w:r w:rsidRPr="00CE5126">
        <w:rPr>
          <w:rFonts w:ascii="Arial" w:hAnsi="Arial" w:cs="Arial"/>
          <w:spacing w:val="0"/>
          <w:sz w:val="18"/>
          <w:szCs w:val="18"/>
        </w:rPr>
        <w:t>Начальник управления Н.П. АБОЛЬЯНИНА</w:t>
      </w:r>
      <w:bookmarkStart w:id="0" w:name="_GoBack"/>
      <w:bookmarkEnd w:id="0"/>
    </w:p>
    <w:sectPr w:rsidR="00FF4A14" w:rsidRPr="004D4688" w:rsidSect="004D468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C02"/>
    <w:rsid w:val="004D4688"/>
    <w:rsid w:val="008505A8"/>
    <w:rsid w:val="00A56E3A"/>
    <w:rsid w:val="00D3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31C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31C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31C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31C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2021-03-25T04:29:00Z</dcterms:created>
  <dcterms:modified xsi:type="dcterms:W3CDTF">2021-03-25T04:31:00Z</dcterms:modified>
</cp:coreProperties>
</file>